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1C40150A"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ACTIVIDAD A+S – ETAPA </w:t>
      </w:r>
      <w:r w:rsidR="00995562">
        <w:rPr>
          <w:rFonts w:ascii="Calibri" w:hAnsi="Calibri" w:cs="Calibri"/>
          <w:b/>
          <w:bCs/>
          <w:sz w:val="22"/>
          <w:szCs w:val="22"/>
          <w:u w:val="single"/>
          <w:lang w:val="es-ES"/>
        </w:rPr>
        <w:t>5</w:t>
      </w:r>
      <w:r>
        <w:rPr>
          <w:rFonts w:ascii="Calibri" w:hAnsi="Calibri" w:cs="Calibri"/>
          <w:b/>
          <w:bCs/>
          <w:sz w:val="22"/>
          <w:szCs w:val="22"/>
          <w:u w:val="single"/>
          <w:lang w:val="es-ES"/>
        </w:rPr>
        <w:t xml:space="preserve">: </w:t>
      </w:r>
      <w:r w:rsidR="00995562">
        <w:rPr>
          <w:rFonts w:ascii="Calibri" w:hAnsi="Calibri" w:cs="Calibri"/>
          <w:b/>
          <w:bCs/>
          <w:sz w:val="22"/>
          <w:szCs w:val="22"/>
          <w:u w:val="single"/>
          <w:lang w:val="es-ES"/>
        </w:rPr>
        <w:t>EVALUACIÓN</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5AE150CD" w:rsidR="00716B2C" w:rsidRPr="00A8355A" w:rsidRDefault="00FB0917"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716B2C" w:rsidRPr="00A8355A" w14:paraId="4C9D7BE8" w14:textId="77777777" w:rsidTr="00716B2C">
        <w:tc>
          <w:tcPr>
            <w:tcW w:w="1413" w:type="dxa"/>
          </w:tcPr>
          <w:p w14:paraId="02FA56A3"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25961931" w:rsidR="00716B2C" w:rsidRPr="00A8355A" w:rsidRDefault="00653675" w:rsidP="003244DF">
            <w:pPr>
              <w:rPr>
                <w:rFonts w:ascii="Calibri" w:hAnsi="Calibri" w:cs="Calibri"/>
                <w:sz w:val="22"/>
                <w:szCs w:val="22"/>
                <w:lang w:val="es-ES"/>
              </w:rPr>
            </w:pPr>
            <w:r>
              <w:rPr>
                <w:rFonts w:ascii="Calibri" w:hAnsi="Calibri" w:cs="Calibri"/>
                <w:sz w:val="22"/>
                <w:szCs w:val="22"/>
                <w:lang w:val="es-ES"/>
              </w:rPr>
              <w:t>programación</w:t>
            </w:r>
            <w:r w:rsidR="00FB0917">
              <w:rPr>
                <w:rFonts w:ascii="Calibri" w:hAnsi="Calibri" w:cs="Calibri"/>
                <w:sz w:val="22"/>
                <w:szCs w:val="22"/>
                <w:lang w:val="es-ES"/>
              </w:rPr>
              <w:t xml:space="preserve"> y análisis de Sistema</w:t>
            </w:r>
          </w:p>
        </w:tc>
      </w:tr>
      <w:tr w:rsidR="00716B2C" w:rsidRPr="00A8355A" w14:paraId="75D34689" w14:textId="77777777" w:rsidTr="00716B2C">
        <w:tc>
          <w:tcPr>
            <w:tcW w:w="1413" w:type="dxa"/>
          </w:tcPr>
          <w:p w14:paraId="50A74819" w14:textId="77777777" w:rsidR="00716B2C" w:rsidRPr="00A8355A" w:rsidRDefault="00716B2C" w:rsidP="003244D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18028EE5" w:rsidR="00716B2C" w:rsidRPr="00A8355A" w:rsidRDefault="00FB0917" w:rsidP="003244DF">
            <w:pPr>
              <w:rPr>
                <w:rFonts w:ascii="Calibri" w:hAnsi="Calibri" w:cs="Calibri"/>
                <w:sz w:val="22"/>
                <w:szCs w:val="22"/>
                <w:lang w:val="es-ES"/>
              </w:rPr>
            </w:pPr>
            <w:r>
              <w:rPr>
                <w:rFonts w:ascii="Calibri" w:hAnsi="Calibri" w:cs="Calibri"/>
                <w:sz w:val="22"/>
                <w:szCs w:val="22"/>
                <w:lang w:val="es-ES"/>
              </w:rPr>
              <w:t xml:space="preserve">Taller </w:t>
            </w:r>
            <w:proofErr w:type="gramStart"/>
            <w:r>
              <w:rPr>
                <w:rFonts w:ascii="Calibri" w:hAnsi="Calibri" w:cs="Calibri"/>
                <w:sz w:val="22"/>
                <w:szCs w:val="22"/>
                <w:lang w:val="es-ES"/>
              </w:rPr>
              <w:t>de</w:t>
            </w:r>
            <w:r w:rsidR="00653675">
              <w:rPr>
                <w:rFonts w:ascii="Calibri" w:hAnsi="Calibri" w:cs="Calibri"/>
                <w:sz w:val="22"/>
                <w:szCs w:val="22"/>
                <w:lang w:val="es-ES"/>
              </w:rPr>
              <w:t xml:space="preserve">  base</w:t>
            </w:r>
            <w:proofErr w:type="gramEnd"/>
            <w:r w:rsidR="00653675">
              <w:rPr>
                <w:rFonts w:ascii="Calibri" w:hAnsi="Calibri" w:cs="Calibri"/>
                <w:sz w:val="22"/>
                <w:szCs w:val="22"/>
                <w:lang w:val="es-ES"/>
              </w:rPr>
              <w:t xml:space="preserve"> de datos</w:t>
            </w:r>
          </w:p>
        </w:tc>
      </w:tr>
      <w:tr w:rsidR="00716B2C" w:rsidRPr="00A8355A" w14:paraId="3C327BD8" w14:textId="77777777" w:rsidTr="00716B2C">
        <w:tc>
          <w:tcPr>
            <w:tcW w:w="1413" w:type="dxa"/>
          </w:tcPr>
          <w:p w14:paraId="4545F79F"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6F047AAE" w:rsidR="00716B2C" w:rsidRPr="00A8355A" w:rsidRDefault="00FB0917" w:rsidP="003244DF">
            <w:pPr>
              <w:rPr>
                <w:rFonts w:ascii="Calibri" w:hAnsi="Calibri" w:cs="Calibri"/>
                <w:sz w:val="22"/>
                <w:szCs w:val="22"/>
                <w:lang w:val="es-ES"/>
              </w:rPr>
            </w:pPr>
            <w:r>
              <w:rPr>
                <w:rFonts w:ascii="Calibri" w:hAnsi="Calibri" w:cs="Calibri"/>
                <w:sz w:val="22"/>
                <w:szCs w:val="22"/>
                <w:lang w:val="es-ES"/>
              </w:rPr>
              <w:t>4352</w:t>
            </w:r>
          </w:p>
        </w:tc>
      </w:tr>
      <w:tr w:rsidR="00716B2C" w:rsidRPr="00A8355A" w14:paraId="4291B2D1" w14:textId="77777777" w:rsidTr="00716B2C">
        <w:tc>
          <w:tcPr>
            <w:tcW w:w="4248" w:type="dxa"/>
            <w:gridSpan w:val="2"/>
          </w:tcPr>
          <w:p w14:paraId="77C5DFD0"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D28204D" w14:textId="2F9A7B62"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1.</w:t>
            </w:r>
            <w:r w:rsidR="00FB0917">
              <w:rPr>
                <w:rFonts w:ascii="Calibri" w:hAnsi="Calibri" w:cs="Calibri"/>
                <w:sz w:val="22"/>
                <w:szCs w:val="22"/>
                <w:lang w:val="es-ES"/>
              </w:rPr>
              <w:t>Pedro Faundez</w:t>
            </w:r>
          </w:p>
          <w:p w14:paraId="076C1FD7" w14:textId="24845A59"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2.</w:t>
            </w:r>
            <w:r w:rsidR="00FB0917">
              <w:rPr>
                <w:rFonts w:ascii="Calibri" w:hAnsi="Calibri" w:cs="Calibri"/>
                <w:sz w:val="22"/>
                <w:szCs w:val="22"/>
                <w:lang w:val="es-ES"/>
              </w:rPr>
              <w:t>Isamar Cabello</w:t>
            </w:r>
          </w:p>
          <w:p w14:paraId="5A0E23F1" w14:textId="4155841F"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3.</w:t>
            </w:r>
            <w:r w:rsidR="00FB0917">
              <w:rPr>
                <w:rFonts w:ascii="Calibri" w:hAnsi="Calibri" w:cs="Calibri"/>
                <w:sz w:val="22"/>
                <w:szCs w:val="22"/>
                <w:lang w:val="es-ES"/>
              </w:rPr>
              <w:t>Camilo Muñoz</w:t>
            </w:r>
          </w:p>
          <w:p w14:paraId="6B85AE2A" w14:textId="77777777" w:rsidR="00716B2C" w:rsidRPr="00A8355A" w:rsidRDefault="00716B2C" w:rsidP="003244DF">
            <w:pPr>
              <w:rPr>
                <w:rFonts w:ascii="Calibri" w:hAnsi="Calibri" w:cs="Calibri"/>
                <w:sz w:val="22"/>
                <w:szCs w:val="22"/>
                <w:lang w:val="es-ES"/>
              </w:rPr>
            </w:pPr>
            <w:r>
              <w:rPr>
                <w:rFonts w:ascii="Calibri" w:hAnsi="Calibri" w:cs="Calibri"/>
                <w:sz w:val="22"/>
                <w:szCs w:val="22"/>
                <w:lang w:val="es-ES"/>
              </w:rPr>
              <w:t>4.</w:t>
            </w:r>
          </w:p>
          <w:p w14:paraId="02776464" w14:textId="77777777" w:rsidR="00716B2C" w:rsidRPr="00A8355A" w:rsidRDefault="00716B2C" w:rsidP="003244DF">
            <w:pPr>
              <w:rPr>
                <w:rFonts w:ascii="Calibri" w:hAnsi="Calibri" w:cs="Calibri"/>
                <w:sz w:val="22"/>
                <w:szCs w:val="22"/>
                <w:lang w:val="es-ES"/>
              </w:rPr>
            </w:pPr>
            <w:r>
              <w:rPr>
                <w:rFonts w:ascii="Calibri" w:hAnsi="Calibri" w:cs="Calibri"/>
                <w:sz w:val="22"/>
                <w:szCs w:val="22"/>
                <w:lang w:val="es-ES"/>
              </w:rPr>
              <w:t>5.</w:t>
            </w:r>
          </w:p>
          <w:p w14:paraId="39530FCB" w14:textId="77777777" w:rsidR="00716B2C" w:rsidRPr="00A8355A" w:rsidRDefault="00716B2C" w:rsidP="003244DF">
            <w:pPr>
              <w:rPr>
                <w:rFonts w:ascii="Calibri" w:hAnsi="Calibri" w:cs="Calibri"/>
                <w:sz w:val="22"/>
                <w:szCs w:val="22"/>
                <w:lang w:val="es-ES"/>
              </w:rPr>
            </w:pPr>
          </w:p>
        </w:tc>
      </w:tr>
      <w:tr w:rsidR="004765D2"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4B4DFA63" w:rsidR="004765D2" w:rsidRPr="00A8355A" w:rsidRDefault="00995562"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Conclusiones</w:t>
            </w:r>
            <w:r w:rsidR="004765D2" w:rsidRPr="00A8355A">
              <w:rPr>
                <w:rFonts w:ascii="Calibri" w:hAnsi="Calibri" w:cs="Calibri"/>
                <w:b/>
                <w:bCs/>
                <w:sz w:val="22"/>
                <w:szCs w:val="22"/>
                <w:lang w:val="es-ES"/>
              </w:rPr>
              <w:t xml:space="preserve">: </w:t>
            </w:r>
          </w:p>
        </w:tc>
      </w:tr>
      <w:tr w:rsidR="004765D2"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B11F064" w14:textId="0676D126" w:rsidR="00774BBE" w:rsidRDefault="00995562" w:rsidP="00995562">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4C08B95" w14:textId="77777777" w:rsidR="00774BBE" w:rsidRPr="00774BBE" w:rsidRDefault="00774BBE" w:rsidP="00774BBE">
            <w:pPr>
              <w:autoSpaceDE w:val="0"/>
              <w:autoSpaceDN w:val="0"/>
              <w:adjustRightInd w:val="0"/>
              <w:ind w:left="360"/>
              <w:jc w:val="both"/>
              <w:rPr>
                <w:rFonts w:ascii="Calibri" w:hAnsi="Calibri" w:cs="Calibri"/>
                <w:sz w:val="20"/>
                <w:szCs w:val="20"/>
                <w:lang w:val="es-ES"/>
              </w:rPr>
            </w:pPr>
          </w:p>
          <w:p w14:paraId="1271B15C" w14:textId="09326780" w:rsidR="00114FD7" w:rsidRPr="00114FD7" w:rsidRDefault="00114FD7"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sidR="005163D8">
              <w:rPr>
                <w:rFonts w:ascii="Calibri" w:hAnsi="Calibri" w:cs="Calibri"/>
                <w:b/>
                <w:bCs/>
                <w:sz w:val="20"/>
                <w:szCs w:val="20"/>
                <w:lang w:val="es-ES"/>
              </w:rPr>
              <w:t>.</w:t>
            </w:r>
          </w:p>
        </w:tc>
      </w:tr>
      <w:tr w:rsidR="004765D2"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6B4B842" w14:textId="77777777" w:rsidR="004765D2" w:rsidRDefault="004765D2">
            <w:pPr>
              <w:rPr>
                <w:rFonts w:ascii="Calibri" w:hAnsi="Calibri" w:cs="Calibri"/>
                <w:sz w:val="22"/>
                <w:szCs w:val="22"/>
                <w:lang w:val="es-ES"/>
              </w:rPr>
            </w:pPr>
          </w:p>
          <w:p w14:paraId="431516D9" w14:textId="77777777" w:rsidR="00A8355A" w:rsidRDefault="00A8355A">
            <w:pPr>
              <w:rPr>
                <w:rFonts w:ascii="Calibri" w:hAnsi="Calibri" w:cs="Calibri"/>
                <w:sz w:val="22"/>
                <w:szCs w:val="22"/>
                <w:lang w:val="es-ES"/>
              </w:rPr>
            </w:pPr>
          </w:p>
          <w:p w14:paraId="5F282FB9" w14:textId="77777777" w:rsidR="00A8355A" w:rsidRDefault="00A8355A">
            <w:pPr>
              <w:rPr>
                <w:rFonts w:ascii="Calibri" w:hAnsi="Calibri" w:cs="Calibri"/>
                <w:sz w:val="22"/>
                <w:szCs w:val="22"/>
                <w:lang w:val="es-ES"/>
              </w:rPr>
            </w:pPr>
          </w:p>
          <w:p w14:paraId="5BC2266A" w14:textId="77777777" w:rsidR="00FB0917" w:rsidRPr="00FB0917" w:rsidRDefault="00FB0917" w:rsidP="00FB0917">
            <w:pPr>
              <w:rPr>
                <w:rFonts w:ascii="Calibri" w:hAnsi="Calibri" w:cs="Calibri"/>
                <w:sz w:val="22"/>
                <w:szCs w:val="22"/>
                <w:lang w:val="es-ES"/>
              </w:rPr>
            </w:pPr>
            <w:r w:rsidRPr="00FB0917">
              <w:rPr>
                <w:rFonts w:ascii="Calibri" w:hAnsi="Calibri" w:cs="Calibri"/>
                <w:sz w:val="22"/>
                <w:szCs w:val="22"/>
                <w:lang w:val="es-ES"/>
              </w:rPr>
              <w:t>Objetivo 1: Establecer un registro organizado de productos</w:t>
            </w:r>
          </w:p>
          <w:p w14:paraId="4248A46C" w14:textId="77777777" w:rsidR="00FB0917" w:rsidRPr="00FB0917" w:rsidRDefault="00FB0917" w:rsidP="00FB0917">
            <w:pPr>
              <w:rPr>
                <w:rFonts w:ascii="Calibri" w:hAnsi="Calibri" w:cs="Calibri"/>
                <w:sz w:val="22"/>
                <w:szCs w:val="22"/>
                <w:lang w:val="es-ES"/>
              </w:rPr>
            </w:pPr>
          </w:p>
          <w:p w14:paraId="77D89CFF" w14:textId="77777777" w:rsidR="00FB0917" w:rsidRPr="00FB0917" w:rsidRDefault="00FB0917" w:rsidP="00FB0917">
            <w:pPr>
              <w:rPr>
                <w:rFonts w:ascii="Calibri" w:hAnsi="Calibri" w:cs="Calibri"/>
                <w:sz w:val="22"/>
                <w:szCs w:val="22"/>
                <w:lang w:val="es-ES"/>
              </w:rPr>
            </w:pPr>
            <w:r w:rsidRPr="00FB0917">
              <w:rPr>
                <w:rFonts w:ascii="Calibri" w:hAnsi="Calibri" w:cs="Calibri"/>
                <w:sz w:val="22"/>
                <w:szCs w:val="22"/>
                <w:lang w:val="es-ES"/>
              </w:rPr>
              <w:t>Conclusión: La implementación del sistema de registro de productos ha sido altamente exitosa. Hemos logrado establecer un registro detallado y organizado de cada artículo, lo que nos ha permitido un mayor control sobre nuestro inventario. Hemos sido capaces de rastrear con precisión la cantidad de productos que ingresan, se venden y se descartan como merma. Esto ha mejorado significativamente nuestra capacidad para tomar decisiones informadas sobre la gestión de inventario y ha reducido las pérdidas debido a la falta de seguimiento.</w:t>
            </w:r>
          </w:p>
          <w:p w14:paraId="4C0BD3B4" w14:textId="77777777" w:rsidR="00FB0917" w:rsidRPr="00FB0917" w:rsidRDefault="00FB0917" w:rsidP="00FB0917">
            <w:pPr>
              <w:rPr>
                <w:rFonts w:ascii="Calibri" w:hAnsi="Calibri" w:cs="Calibri"/>
                <w:sz w:val="22"/>
                <w:szCs w:val="22"/>
                <w:lang w:val="es-ES"/>
              </w:rPr>
            </w:pPr>
          </w:p>
          <w:p w14:paraId="7CC57DF9" w14:textId="77777777" w:rsidR="00FB0917" w:rsidRPr="00FB0917" w:rsidRDefault="00FB0917" w:rsidP="00FB0917">
            <w:pPr>
              <w:rPr>
                <w:rFonts w:ascii="Calibri" w:hAnsi="Calibri" w:cs="Calibri"/>
                <w:sz w:val="22"/>
                <w:szCs w:val="22"/>
                <w:lang w:val="es-ES"/>
              </w:rPr>
            </w:pPr>
            <w:r w:rsidRPr="00FB0917">
              <w:rPr>
                <w:rFonts w:ascii="Calibri" w:hAnsi="Calibri" w:cs="Calibri"/>
                <w:sz w:val="22"/>
                <w:szCs w:val="22"/>
                <w:lang w:val="es-ES"/>
              </w:rPr>
              <w:t>Objetivo 2: Implementar un sistema de almacenamiento organizado en una bodega</w:t>
            </w:r>
          </w:p>
          <w:p w14:paraId="3F7EB4A4" w14:textId="77777777" w:rsidR="00FB0917" w:rsidRPr="00FB0917" w:rsidRDefault="00FB0917" w:rsidP="00FB0917">
            <w:pPr>
              <w:rPr>
                <w:rFonts w:ascii="Calibri" w:hAnsi="Calibri" w:cs="Calibri"/>
                <w:sz w:val="22"/>
                <w:szCs w:val="22"/>
                <w:lang w:val="es-ES"/>
              </w:rPr>
            </w:pPr>
          </w:p>
          <w:p w14:paraId="7AE4C2BA" w14:textId="77777777" w:rsidR="00FB0917" w:rsidRPr="00FB0917" w:rsidRDefault="00FB0917" w:rsidP="00FB0917">
            <w:pPr>
              <w:rPr>
                <w:rFonts w:ascii="Calibri" w:hAnsi="Calibri" w:cs="Calibri"/>
                <w:sz w:val="22"/>
                <w:szCs w:val="22"/>
                <w:lang w:val="es-ES"/>
              </w:rPr>
            </w:pPr>
            <w:r w:rsidRPr="00FB0917">
              <w:rPr>
                <w:rFonts w:ascii="Calibri" w:hAnsi="Calibri" w:cs="Calibri"/>
                <w:sz w:val="22"/>
                <w:szCs w:val="22"/>
                <w:lang w:val="es-ES"/>
              </w:rPr>
              <w:t>Conclusión: La implementación del sistema de almacenamiento organizado en nuestra bodega ha sido un logro clave. Ahora contamos con secciones claramente identificadas para diferentes tipos de productos, lo que ha facilitado enormemente el acceso a los artículos y ha reducido el tiempo necesario para encontrar productos específicos. Además, esta organización ha contribuido a minimizar las pérdidas y a mantener un inventario más ordenado. Nuestra capacidad para satisfacer las demandas de nuestros clientes ha mejorado significativamente gracias a esta iniciativa.</w:t>
            </w:r>
          </w:p>
          <w:p w14:paraId="350F60E4" w14:textId="77777777" w:rsidR="00FB0917" w:rsidRPr="00FB0917" w:rsidRDefault="00FB0917" w:rsidP="00FB0917">
            <w:pPr>
              <w:rPr>
                <w:rFonts w:ascii="Calibri" w:hAnsi="Calibri" w:cs="Calibri"/>
                <w:sz w:val="22"/>
                <w:szCs w:val="22"/>
                <w:lang w:val="es-ES"/>
              </w:rPr>
            </w:pPr>
          </w:p>
          <w:p w14:paraId="70F4EAFE" w14:textId="2A04E678" w:rsidR="00A8355A" w:rsidRDefault="00FB0917" w:rsidP="00FB0917">
            <w:pPr>
              <w:rPr>
                <w:rFonts w:ascii="Calibri" w:hAnsi="Calibri" w:cs="Calibri"/>
                <w:sz w:val="22"/>
                <w:szCs w:val="22"/>
                <w:lang w:val="es-ES"/>
              </w:rPr>
            </w:pPr>
            <w:r w:rsidRPr="00FB0917">
              <w:rPr>
                <w:rFonts w:ascii="Calibri" w:hAnsi="Calibri" w:cs="Calibri"/>
                <w:sz w:val="22"/>
                <w:szCs w:val="22"/>
                <w:lang w:val="es-ES"/>
              </w:rPr>
              <w:t>En resumen, los objetivos planteados en la Etapa 2 de la Actividad A+S se han cumplido de manera efectiva. La implementación de un sistema de registro de productos y un sistema de almacenamiento organizado ha mejorado la organización, la eficiencia y la capacidad de toma de decisiones en nuestro negocio de ropa. Estos logros son esenciales para mantener y mejorar nuestra competitividad en el mercado y para satisfacer las necesidades cambiantes de nuestros clientes.</w:t>
            </w:r>
          </w:p>
          <w:p w14:paraId="28D75B89" w14:textId="77777777" w:rsidR="00A8355A" w:rsidRDefault="00A8355A">
            <w:pPr>
              <w:rPr>
                <w:rFonts w:ascii="Calibri" w:hAnsi="Calibri" w:cs="Calibri"/>
                <w:sz w:val="22"/>
                <w:szCs w:val="22"/>
                <w:lang w:val="es-ES"/>
              </w:rPr>
            </w:pPr>
          </w:p>
          <w:p w14:paraId="59A8DF20" w14:textId="77777777" w:rsidR="00A8355A" w:rsidRDefault="00A8355A">
            <w:pPr>
              <w:rPr>
                <w:rFonts w:ascii="Calibri" w:hAnsi="Calibri" w:cs="Calibri"/>
                <w:sz w:val="22"/>
                <w:szCs w:val="22"/>
                <w:lang w:val="es-ES"/>
              </w:rPr>
            </w:pPr>
          </w:p>
          <w:p w14:paraId="04FD0F5A" w14:textId="77777777" w:rsidR="00A8355A" w:rsidRDefault="00A8355A">
            <w:pPr>
              <w:rPr>
                <w:rFonts w:ascii="Calibri" w:hAnsi="Calibri" w:cs="Calibri"/>
                <w:sz w:val="22"/>
                <w:szCs w:val="22"/>
                <w:lang w:val="es-ES"/>
              </w:rPr>
            </w:pPr>
          </w:p>
          <w:p w14:paraId="4532EF66" w14:textId="77777777" w:rsidR="00A8355A" w:rsidRDefault="00A8355A">
            <w:pPr>
              <w:rPr>
                <w:rFonts w:ascii="Calibri" w:hAnsi="Calibri" w:cs="Calibri"/>
                <w:sz w:val="22"/>
                <w:szCs w:val="22"/>
                <w:lang w:val="es-ES"/>
              </w:rPr>
            </w:pPr>
          </w:p>
          <w:p w14:paraId="633D1458" w14:textId="77777777" w:rsidR="00A8355A" w:rsidRDefault="00A8355A">
            <w:pPr>
              <w:rPr>
                <w:rFonts w:ascii="Calibri" w:hAnsi="Calibri" w:cs="Calibri"/>
                <w:sz w:val="22"/>
                <w:szCs w:val="22"/>
                <w:lang w:val="es-ES"/>
              </w:rPr>
            </w:pPr>
          </w:p>
          <w:p w14:paraId="396FDF82" w14:textId="77777777" w:rsidR="00A8355A" w:rsidRDefault="00A8355A">
            <w:pPr>
              <w:rPr>
                <w:rFonts w:ascii="Calibri" w:hAnsi="Calibri" w:cs="Calibri"/>
                <w:sz w:val="22"/>
                <w:szCs w:val="22"/>
                <w:lang w:val="es-ES"/>
              </w:rPr>
            </w:pP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1FB8EB3B" w:rsidR="004765D2" w:rsidRPr="00A8355A" w:rsidRDefault="00995562"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55400DD1" w:rsidR="00774BBE" w:rsidRDefault="00995562"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12DB22E1" w14:textId="77777777" w:rsidR="00995562" w:rsidRDefault="00995562" w:rsidP="00A8355A">
            <w:pPr>
              <w:autoSpaceDE w:val="0"/>
              <w:autoSpaceDN w:val="0"/>
              <w:adjustRightInd w:val="0"/>
              <w:jc w:val="both"/>
              <w:rPr>
                <w:rFonts w:ascii="Calibri" w:hAnsi="Calibri" w:cs="Calibri"/>
                <w:sz w:val="20"/>
                <w:szCs w:val="20"/>
                <w:lang w:val="es-ES"/>
              </w:rPr>
            </w:pPr>
          </w:p>
          <w:p w14:paraId="54F2AA05" w14:textId="4CDA601A" w:rsid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1D3E40CC" w14:textId="3D7FC3A7" w:rsidR="00995562" w:rsidRPr="00995562" w:rsidRDefault="00995562" w:rsidP="00995562">
            <w:pPr>
              <w:pStyle w:val="Prrafodelista"/>
              <w:numPr>
                <w:ilvl w:val="0"/>
                <w:numId w:val="6"/>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4CE3FCE2"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sidR="00995562">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sidR="00995562">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A8355A" w:rsidRPr="00A8355A" w14:paraId="6C56CCAA" w14:textId="77777777" w:rsidTr="00A8355A">
        <w:tc>
          <w:tcPr>
            <w:tcW w:w="9350" w:type="dxa"/>
          </w:tcPr>
          <w:p w14:paraId="78E1F393" w14:textId="77777777" w:rsidR="00FB0917" w:rsidRPr="00FB0917" w:rsidRDefault="00FB0917" w:rsidP="00FB0917">
            <w:pPr>
              <w:rPr>
                <w:rFonts w:ascii="Calibri" w:hAnsi="Calibri" w:cs="Calibri"/>
                <w:sz w:val="22"/>
                <w:szCs w:val="22"/>
                <w:lang w:val="es-ES"/>
              </w:rPr>
            </w:pPr>
          </w:p>
          <w:p w14:paraId="767BF41B" w14:textId="332B6E93" w:rsidR="00995562" w:rsidRDefault="00FB0917" w:rsidP="00FB0917">
            <w:pPr>
              <w:rPr>
                <w:rFonts w:ascii="Calibri" w:hAnsi="Calibri" w:cs="Calibri"/>
                <w:sz w:val="22"/>
                <w:szCs w:val="22"/>
                <w:lang w:val="es-ES"/>
              </w:rPr>
            </w:pPr>
            <w:r w:rsidRPr="00FB0917">
              <w:rPr>
                <w:rFonts w:ascii="Calibri" w:hAnsi="Calibri" w:cs="Calibri"/>
                <w:sz w:val="22"/>
                <w:szCs w:val="22"/>
                <w:lang w:val="es-ES"/>
              </w:rPr>
              <w:t xml:space="preserve">El aprendizaje de esta experiencia es algo que  nos logra demostrar lo importante que es el compromiso con los trabajos ya sean en grupos ya que cada quien tiene que hacer su parte, es importante la comunicación ya sea con el socio comunitario y compañero ya que de esta manera el trabajo puede ser realizado, también podemos mejorar ciertos aspectos más que nada el tiempo para hacerlo, pero teniendo en cuenta ciertas complicaciones ya sean personales o por trabajo, el trabajo se logró de la manera que queríamos, lo que si cambiaríamos seria el hecho de no complicarnos tanto al hacer ciertas cosas puede ser las tablas del SQL o más bien el UML, pero el trabajo se logró con la principal mentalidad que teníamos en mente </w:t>
            </w:r>
          </w:p>
          <w:p w14:paraId="16575FBB" w14:textId="77777777" w:rsidR="00A8355A" w:rsidRDefault="00A8355A" w:rsidP="00A8355A">
            <w:pPr>
              <w:rPr>
                <w:rFonts w:ascii="Calibri" w:hAnsi="Calibri" w:cs="Calibri"/>
                <w:sz w:val="22"/>
                <w:szCs w:val="22"/>
                <w:lang w:val="es-ES"/>
              </w:rPr>
            </w:pPr>
          </w:p>
          <w:p w14:paraId="31003E0F" w14:textId="77777777" w:rsidR="00A8355A" w:rsidRDefault="00A8355A" w:rsidP="00A8355A">
            <w:pPr>
              <w:rPr>
                <w:rFonts w:ascii="Calibri" w:hAnsi="Calibri" w:cs="Calibri"/>
                <w:sz w:val="22"/>
                <w:szCs w:val="22"/>
                <w:lang w:val="es-ES"/>
              </w:rPr>
            </w:pPr>
          </w:p>
          <w:p w14:paraId="715996F8" w14:textId="77777777" w:rsidR="00A8355A" w:rsidRDefault="00A8355A" w:rsidP="00A8355A">
            <w:pPr>
              <w:rPr>
                <w:rFonts w:ascii="Calibri" w:hAnsi="Calibri" w:cs="Calibri"/>
                <w:sz w:val="22"/>
                <w:szCs w:val="22"/>
                <w:lang w:val="es-ES"/>
              </w:rPr>
            </w:pPr>
          </w:p>
          <w:p w14:paraId="4DA0107A" w14:textId="77777777" w:rsidR="00A8355A" w:rsidRDefault="00A8355A" w:rsidP="00A8355A">
            <w:pPr>
              <w:rPr>
                <w:rFonts w:ascii="Calibri" w:hAnsi="Calibri" w:cs="Calibri"/>
                <w:sz w:val="22"/>
                <w:szCs w:val="22"/>
                <w:lang w:val="es-ES"/>
              </w:rPr>
            </w:pPr>
          </w:p>
          <w:p w14:paraId="10A4FD54" w14:textId="77777777" w:rsidR="00A8355A" w:rsidRDefault="00A8355A" w:rsidP="00A8355A">
            <w:pPr>
              <w:rPr>
                <w:rFonts w:ascii="Calibri" w:hAnsi="Calibri" w:cs="Calibri"/>
                <w:sz w:val="22"/>
                <w:szCs w:val="22"/>
                <w:lang w:val="es-ES"/>
              </w:rPr>
            </w:pPr>
          </w:p>
          <w:p w14:paraId="24972D4C" w14:textId="77777777" w:rsidR="00A8355A" w:rsidRDefault="00A8355A" w:rsidP="00A8355A">
            <w:pPr>
              <w:rPr>
                <w:rFonts w:ascii="Calibri" w:hAnsi="Calibri" w:cs="Calibri"/>
                <w:sz w:val="22"/>
                <w:szCs w:val="22"/>
                <w:lang w:val="es-ES"/>
              </w:rPr>
            </w:pPr>
          </w:p>
          <w:p w14:paraId="56B195C6" w14:textId="77777777" w:rsidR="00A8355A" w:rsidRDefault="00A8355A" w:rsidP="00A8355A">
            <w:pPr>
              <w:rPr>
                <w:rFonts w:ascii="Calibri" w:hAnsi="Calibri" w:cs="Calibri"/>
                <w:sz w:val="22"/>
                <w:szCs w:val="22"/>
                <w:lang w:val="es-ES"/>
              </w:rPr>
            </w:pPr>
          </w:p>
          <w:p w14:paraId="75CBAC9C" w14:textId="77777777" w:rsidR="00A8355A" w:rsidRDefault="00A8355A" w:rsidP="00A8355A">
            <w:pPr>
              <w:rPr>
                <w:rFonts w:ascii="Calibri" w:hAnsi="Calibri" w:cs="Calibri"/>
                <w:sz w:val="22"/>
                <w:szCs w:val="22"/>
                <w:lang w:val="es-ES"/>
              </w:rPr>
            </w:pPr>
          </w:p>
          <w:p w14:paraId="21A9DB27" w14:textId="77777777" w:rsidR="00A8355A" w:rsidRDefault="00A8355A" w:rsidP="00A8355A">
            <w:pPr>
              <w:rPr>
                <w:rFonts w:ascii="Calibri" w:hAnsi="Calibri" w:cs="Calibri"/>
                <w:sz w:val="22"/>
                <w:szCs w:val="22"/>
                <w:lang w:val="es-ES"/>
              </w:rPr>
            </w:pPr>
          </w:p>
          <w:p w14:paraId="0C493206" w14:textId="77777777" w:rsidR="00A8355A" w:rsidRDefault="00A8355A" w:rsidP="00A8355A">
            <w:pPr>
              <w:rPr>
                <w:rFonts w:ascii="Calibri" w:hAnsi="Calibri" w:cs="Calibri"/>
                <w:sz w:val="22"/>
                <w:szCs w:val="22"/>
                <w:lang w:val="es-ES"/>
              </w:rPr>
            </w:pPr>
          </w:p>
          <w:p w14:paraId="6F10D543" w14:textId="77777777" w:rsidR="00A8355A" w:rsidRDefault="00A8355A" w:rsidP="00A8355A">
            <w:pPr>
              <w:rPr>
                <w:rFonts w:ascii="Calibri" w:hAnsi="Calibri" w:cs="Calibri"/>
                <w:sz w:val="22"/>
                <w:szCs w:val="22"/>
                <w:lang w:val="es-ES"/>
              </w:rPr>
            </w:pPr>
          </w:p>
          <w:p w14:paraId="73D2574F" w14:textId="77777777" w:rsidR="00A8355A" w:rsidRDefault="00A8355A" w:rsidP="00A8355A">
            <w:pPr>
              <w:rPr>
                <w:rFonts w:ascii="Calibri" w:hAnsi="Calibri" w:cs="Calibri"/>
                <w:sz w:val="22"/>
                <w:szCs w:val="22"/>
                <w:lang w:val="es-ES"/>
              </w:rPr>
            </w:pPr>
          </w:p>
          <w:p w14:paraId="676C6829" w14:textId="77777777" w:rsidR="00A8355A" w:rsidRDefault="00A8355A" w:rsidP="00A8355A">
            <w:pPr>
              <w:rPr>
                <w:rFonts w:ascii="Calibri" w:hAnsi="Calibri" w:cs="Calibri"/>
                <w:sz w:val="22"/>
                <w:szCs w:val="22"/>
                <w:lang w:val="es-ES"/>
              </w:rPr>
            </w:pPr>
          </w:p>
          <w:p w14:paraId="44E4CD7A" w14:textId="77777777" w:rsidR="00A8355A" w:rsidRDefault="00A8355A" w:rsidP="00A8355A">
            <w:pPr>
              <w:rPr>
                <w:rFonts w:ascii="Calibri" w:hAnsi="Calibri" w:cs="Calibri"/>
                <w:sz w:val="22"/>
                <w:szCs w:val="22"/>
                <w:lang w:val="es-ES"/>
              </w:rPr>
            </w:pPr>
          </w:p>
          <w:p w14:paraId="18ABA055" w14:textId="77777777" w:rsidR="00A8355A" w:rsidRDefault="00A8355A" w:rsidP="00A8355A">
            <w:pPr>
              <w:rPr>
                <w:rFonts w:ascii="Calibri" w:hAnsi="Calibri" w:cs="Calibri"/>
                <w:sz w:val="22"/>
                <w:szCs w:val="22"/>
                <w:lang w:val="es-ES"/>
              </w:rPr>
            </w:pPr>
          </w:p>
          <w:p w14:paraId="0B329CA5" w14:textId="77777777" w:rsidR="00A8355A" w:rsidRDefault="00A8355A" w:rsidP="00A8355A">
            <w:pPr>
              <w:rPr>
                <w:rFonts w:ascii="Calibri" w:hAnsi="Calibri" w:cs="Calibri"/>
                <w:sz w:val="22"/>
                <w:szCs w:val="22"/>
                <w:lang w:val="es-ES"/>
              </w:rPr>
            </w:pP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sectPr w:rsidR="008E4B90">
      <w:head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FD6BD" w14:textId="77777777" w:rsidR="00CA5492" w:rsidRDefault="00CA5492" w:rsidP="00A8355A">
      <w:r>
        <w:separator/>
      </w:r>
    </w:p>
  </w:endnote>
  <w:endnote w:type="continuationSeparator" w:id="0">
    <w:p w14:paraId="7B9D5844" w14:textId="77777777" w:rsidR="00CA5492" w:rsidRDefault="00CA5492"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EFCD0" w14:textId="77777777" w:rsidR="00CA5492" w:rsidRDefault="00CA5492" w:rsidP="00A8355A">
      <w:r>
        <w:separator/>
      </w:r>
    </w:p>
  </w:footnote>
  <w:footnote w:type="continuationSeparator" w:id="0">
    <w:p w14:paraId="52FE3AC3" w14:textId="77777777" w:rsidR="00CA5492" w:rsidRDefault="00CA5492"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276964">
    <w:abstractNumId w:val="3"/>
  </w:num>
  <w:num w:numId="2" w16cid:durableId="1523325194">
    <w:abstractNumId w:val="4"/>
  </w:num>
  <w:num w:numId="3" w16cid:durableId="1339700534">
    <w:abstractNumId w:val="0"/>
  </w:num>
  <w:num w:numId="4" w16cid:durableId="1078819880">
    <w:abstractNumId w:val="5"/>
  </w:num>
  <w:num w:numId="5" w16cid:durableId="885020705">
    <w:abstractNumId w:val="2"/>
  </w:num>
  <w:num w:numId="6" w16cid:durableId="20370785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114FD7"/>
    <w:rsid w:val="00161F6A"/>
    <w:rsid w:val="002C185D"/>
    <w:rsid w:val="002D79C4"/>
    <w:rsid w:val="00335549"/>
    <w:rsid w:val="00456E88"/>
    <w:rsid w:val="004765D2"/>
    <w:rsid w:val="005163D8"/>
    <w:rsid w:val="005E66C5"/>
    <w:rsid w:val="005F189B"/>
    <w:rsid w:val="00653675"/>
    <w:rsid w:val="00694349"/>
    <w:rsid w:val="00696BA7"/>
    <w:rsid w:val="006B4347"/>
    <w:rsid w:val="00716B2C"/>
    <w:rsid w:val="00726C7F"/>
    <w:rsid w:val="00774BBE"/>
    <w:rsid w:val="007E14F3"/>
    <w:rsid w:val="008E4B90"/>
    <w:rsid w:val="00931994"/>
    <w:rsid w:val="00995562"/>
    <w:rsid w:val="009D4C2A"/>
    <w:rsid w:val="00A60302"/>
    <w:rsid w:val="00A8355A"/>
    <w:rsid w:val="00B43A84"/>
    <w:rsid w:val="00B47DDE"/>
    <w:rsid w:val="00B511AA"/>
    <w:rsid w:val="00B522E4"/>
    <w:rsid w:val="00BF3AE0"/>
    <w:rsid w:val="00CA5492"/>
    <w:rsid w:val="00D66D8A"/>
    <w:rsid w:val="00FB0917"/>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d41d6bf-1fca-4514-bf4c-1c4fddb34c2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6C4C699F18B6245A0D36B06B1D16444" ma:contentTypeVersion="9" ma:contentTypeDescription="Create a new document." ma:contentTypeScope="" ma:versionID="8956af78cca8f3de9c2d7d4ac97df5ce">
  <xsd:schema xmlns:xsd="http://www.w3.org/2001/XMLSchema" xmlns:xs="http://www.w3.org/2001/XMLSchema" xmlns:p="http://schemas.microsoft.com/office/2006/metadata/properties" xmlns:ns3="ad41d6bf-1fca-4514-bf4c-1c4fddb34c2b" xmlns:ns4="0c65b30d-477b-4813-b423-728eacf044c2" targetNamespace="http://schemas.microsoft.com/office/2006/metadata/properties" ma:root="true" ma:fieldsID="a5aac7ebbab2c419b62372c29eb70256" ns3:_="" ns4:_="">
    <xsd:import namespace="ad41d6bf-1fca-4514-bf4c-1c4fddb34c2b"/>
    <xsd:import namespace="0c65b30d-477b-4813-b423-728eacf044c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41d6bf-1fca-4514-bf4c-1c4fddb34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65b30d-477b-4813-b423-728eacf044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85AC4E1-1AE1-4AEF-AE42-F96C8D1F9503}">
  <ds:schemaRefs>
    <ds:schemaRef ds:uri="http://schemas.microsoft.com/office/2006/metadata/properties"/>
    <ds:schemaRef ds:uri="http://schemas.microsoft.com/office/infopath/2007/PartnerControls"/>
    <ds:schemaRef ds:uri="ad41d6bf-1fca-4514-bf4c-1c4fddb34c2b"/>
  </ds:schemaRefs>
</ds:datastoreItem>
</file>

<file path=customXml/itemProps2.xml><?xml version="1.0" encoding="utf-8"?>
<ds:datastoreItem xmlns:ds="http://schemas.openxmlformats.org/officeDocument/2006/customXml" ds:itemID="{BB98DDA2-1D41-44DA-AD38-6EE9B5F7D18F}">
  <ds:schemaRefs>
    <ds:schemaRef ds:uri="http://schemas.microsoft.com/sharepoint/v3/contenttype/forms"/>
  </ds:schemaRefs>
</ds:datastoreItem>
</file>

<file path=customXml/itemProps3.xml><?xml version="1.0" encoding="utf-8"?>
<ds:datastoreItem xmlns:ds="http://schemas.openxmlformats.org/officeDocument/2006/customXml" ds:itemID="{0D5FB52E-EAC9-4D97-AB44-782430F2E3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41d6bf-1fca-4514-bf4c-1c4fddb34c2b"/>
    <ds:schemaRef ds:uri="0c65b30d-477b-4813-b423-728eacf044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Pages>
  <Words>507</Words>
  <Characters>2791</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CAMILO ANDREE MUNOZ ACEVEDO</cp:lastModifiedBy>
  <cp:revision>4</cp:revision>
  <dcterms:created xsi:type="dcterms:W3CDTF">2023-09-30T22:55:00Z</dcterms:created>
  <dcterms:modified xsi:type="dcterms:W3CDTF">2023-10-04T13:05:00Z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0x01010086C4C699F18B6245A0D36B06B1D16444</vt:lpwstr>
  </property>
</Properties>
</file>